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0AE" w:rsidRPr="00365921" w:rsidRDefault="00B310AE" w:rsidP="00B310AE">
      <w:pPr>
        <w:jc w:val="center"/>
        <w:rPr>
          <w:b/>
          <w:sz w:val="28"/>
          <w:szCs w:val="28"/>
        </w:rPr>
      </w:pPr>
      <w:r w:rsidRPr="00365921">
        <w:rPr>
          <w:b/>
          <w:sz w:val="28"/>
          <w:szCs w:val="28"/>
        </w:rPr>
        <w:t>СОВЕТ ДЕПУТАТОВ</w:t>
      </w:r>
    </w:p>
    <w:p w:rsidR="00B310AE" w:rsidRPr="00365921" w:rsidRDefault="00B310AE" w:rsidP="00B310AE">
      <w:pPr>
        <w:jc w:val="center"/>
        <w:rPr>
          <w:b/>
          <w:sz w:val="28"/>
          <w:szCs w:val="28"/>
        </w:rPr>
      </w:pPr>
      <w:r w:rsidRPr="00365921">
        <w:rPr>
          <w:b/>
          <w:sz w:val="28"/>
          <w:szCs w:val="28"/>
        </w:rPr>
        <w:t>СЕРЕБРЯНСКОГО СЕЛЬСОВЕТА</w:t>
      </w:r>
    </w:p>
    <w:p w:rsidR="00B310AE" w:rsidRPr="00365921" w:rsidRDefault="00B310AE" w:rsidP="00B310AE">
      <w:pPr>
        <w:jc w:val="center"/>
        <w:rPr>
          <w:b/>
          <w:sz w:val="28"/>
          <w:szCs w:val="28"/>
        </w:rPr>
      </w:pPr>
      <w:r w:rsidRPr="00365921">
        <w:rPr>
          <w:b/>
          <w:sz w:val="28"/>
          <w:szCs w:val="28"/>
        </w:rPr>
        <w:t>ЧУЛЫМСКОГО РАЙОНА НОВОСИБИРСКОЙ ОБЛАСТИ</w:t>
      </w:r>
    </w:p>
    <w:p w:rsidR="00B310AE" w:rsidRDefault="00B310AE" w:rsidP="00B310AE">
      <w:pPr>
        <w:jc w:val="center"/>
        <w:rPr>
          <w:sz w:val="28"/>
          <w:szCs w:val="28"/>
        </w:rPr>
      </w:pPr>
      <w:r>
        <w:rPr>
          <w:sz w:val="28"/>
          <w:szCs w:val="28"/>
        </w:rPr>
        <w:t>(пятого созыва)</w:t>
      </w:r>
    </w:p>
    <w:p w:rsidR="00B310AE" w:rsidRDefault="00B310AE" w:rsidP="00B310AE">
      <w:pPr>
        <w:jc w:val="center"/>
        <w:rPr>
          <w:sz w:val="28"/>
          <w:szCs w:val="28"/>
        </w:rPr>
      </w:pPr>
    </w:p>
    <w:p w:rsidR="00B310AE" w:rsidRPr="00365921" w:rsidRDefault="00B310AE" w:rsidP="00B310AE">
      <w:pPr>
        <w:jc w:val="center"/>
        <w:rPr>
          <w:b/>
          <w:sz w:val="28"/>
          <w:szCs w:val="28"/>
        </w:rPr>
      </w:pPr>
      <w:r w:rsidRPr="00365921">
        <w:rPr>
          <w:b/>
          <w:sz w:val="28"/>
          <w:szCs w:val="28"/>
        </w:rPr>
        <w:t xml:space="preserve">РЕШЕНИЕ </w:t>
      </w:r>
    </w:p>
    <w:p w:rsidR="00B310AE" w:rsidRDefault="00B310AE" w:rsidP="00B310AE">
      <w:pPr>
        <w:jc w:val="center"/>
        <w:rPr>
          <w:sz w:val="28"/>
          <w:szCs w:val="28"/>
        </w:rPr>
      </w:pPr>
      <w:r>
        <w:rPr>
          <w:sz w:val="28"/>
          <w:szCs w:val="28"/>
        </w:rPr>
        <w:t>седьмой сессии</w:t>
      </w:r>
    </w:p>
    <w:p w:rsidR="00B310AE" w:rsidRDefault="00B310AE" w:rsidP="00B310AE">
      <w:pPr>
        <w:jc w:val="center"/>
        <w:rPr>
          <w:sz w:val="28"/>
          <w:szCs w:val="28"/>
        </w:rPr>
      </w:pPr>
    </w:p>
    <w:p w:rsidR="00B310AE" w:rsidRDefault="00B310AE" w:rsidP="00B310AE">
      <w:pPr>
        <w:rPr>
          <w:sz w:val="28"/>
          <w:szCs w:val="28"/>
        </w:rPr>
      </w:pPr>
      <w:r>
        <w:rPr>
          <w:sz w:val="28"/>
          <w:szCs w:val="28"/>
        </w:rPr>
        <w:t xml:space="preserve">от 12.04.2016  г.                          с. </w:t>
      </w:r>
      <w:proofErr w:type="spellStart"/>
      <w:r>
        <w:rPr>
          <w:sz w:val="28"/>
          <w:szCs w:val="28"/>
        </w:rPr>
        <w:t>Серебрянское</w:t>
      </w:r>
      <w:proofErr w:type="spellEnd"/>
      <w:r>
        <w:rPr>
          <w:sz w:val="28"/>
          <w:szCs w:val="28"/>
        </w:rPr>
        <w:t xml:space="preserve">      </w:t>
      </w:r>
      <w:r w:rsidR="00B0405E">
        <w:rPr>
          <w:sz w:val="28"/>
          <w:szCs w:val="28"/>
        </w:rPr>
        <w:t xml:space="preserve">                            №7(5</w:t>
      </w:r>
      <w:r>
        <w:rPr>
          <w:sz w:val="28"/>
          <w:szCs w:val="28"/>
        </w:rPr>
        <w:t>)</w:t>
      </w:r>
    </w:p>
    <w:p w:rsidR="00B310AE" w:rsidRDefault="00B310AE" w:rsidP="00B310AE">
      <w:pPr>
        <w:rPr>
          <w:sz w:val="28"/>
          <w:szCs w:val="28"/>
        </w:rPr>
      </w:pPr>
      <w:r>
        <w:rPr>
          <w:sz w:val="28"/>
          <w:szCs w:val="28"/>
        </w:rPr>
        <w:t xml:space="preserve">                                                     </w:t>
      </w:r>
    </w:p>
    <w:p w:rsidR="00B310AE" w:rsidRDefault="00B310AE" w:rsidP="00B310AE">
      <w:pPr>
        <w:rPr>
          <w:sz w:val="28"/>
          <w:szCs w:val="28"/>
        </w:rPr>
      </w:pPr>
    </w:p>
    <w:p w:rsidR="00B310AE" w:rsidRPr="00365921" w:rsidRDefault="00B310AE" w:rsidP="00B310AE">
      <w:pPr>
        <w:jc w:val="center"/>
        <w:rPr>
          <w:b/>
          <w:sz w:val="28"/>
          <w:szCs w:val="28"/>
        </w:rPr>
      </w:pPr>
      <w:r w:rsidRPr="00365921">
        <w:rPr>
          <w:b/>
          <w:sz w:val="28"/>
          <w:szCs w:val="28"/>
        </w:rPr>
        <w:t xml:space="preserve">О  </w:t>
      </w:r>
      <w:r w:rsidR="00B0405E" w:rsidRPr="00365921">
        <w:rPr>
          <w:b/>
          <w:sz w:val="28"/>
          <w:szCs w:val="28"/>
        </w:rPr>
        <w:t xml:space="preserve"> работе</w:t>
      </w:r>
      <w:r w:rsidRPr="00365921">
        <w:rPr>
          <w:b/>
          <w:sz w:val="28"/>
          <w:szCs w:val="28"/>
        </w:rPr>
        <w:t xml:space="preserve"> Совета депутатов Серебрянского сельсовета</w:t>
      </w:r>
      <w:r w:rsidR="00B0405E" w:rsidRPr="00365921">
        <w:rPr>
          <w:b/>
          <w:sz w:val="28"/>
          <w:szCs w:val="28"/>
        </w:rPr>
        <w:t xml:space="preserve"> в 2015</w:t>
      </w:r>
      <w:r w:rsidRPr="00365921">
        <w:rPr>
          <w:b/>
          <w:sz w:val="28"/>
          <w:szCs w:val="28"/>
        </w:rPr>
        <w:t xml:space="preserve"> год</w:t>
      </w:r>
      <w:r w:rsidR="00B0405E" w:rsidRPr="00365921">
        <w:rPr>
          <w:b/>
          <w:sz w:val="28"/>
          <w:szCs w:val="28"/>
        </w:rPr>
        <w:t>у</w:t>
      </w:r>
      <w:r w:rsidRPr="00365921">
        <w:rPr>
          <w:b/>
          <w:sz w:val="28"/>
          <w:szCs w:val="28"/>
        </w:rPr>
        <w:t xml:space="preserve"> </w:t>
      </w:r>
    </w:p>
    <w:p w:rsidR="00B310AE" w:rsidRDefault="00B310AE" w:rsidP="00B310AE">
      <w:pPr>
        <w:jc w:val="center"/>
        <w:rPr>
          <w:sz w:val="28"/>
          <w:szCs w:val="28"/>
        </w:rPr>
      </w:pPr>
    </w:p>
    <w:p w:rsidR="00B310AE" w:rsidRDefault="00B310AE" w:rsidP="00B310AE">
      <w:pPr>
        <w:rPr>
          <w:sz w:val="28"/>
          <w:szCs w:val="28"/>
        </w:rPr>
      </w:pPr>
    </w:p>
    <w:p w:rsidR="00B310AE" w:rsidRDefault="00B0405E" w:rsidP="00B310AE">
      <w:pPr>
        <w:ind w:firstLine="708"/>
        <w:jc w:val="both"/>
        <w:rPr>
          <w:sz w:val="28"/>
          <w:szCs w:val="28"/>
        </w:rPr>
      </w:pPr>
      <w:r>
        <w:rPr>
          <w:sz w:val="28"/>
          <w:szCs w:val="28"/>
        </w:rPr>
        <w:t>Заслушав отчет председателя</w:t>
      </w:r>
      <w:r w:rsidR="00B310AE">
        <w:rPr>
          <w:sz w:val="28"/>
          <w:szCs w:val="28"/>
        </w:rPr>
        <w:t xml:space="preserve"> Совет</w:t>
      </w:r>
      <w:r>
        <w:rPr>
          <w:sz w:val="28"/>
          <w:szCs w:val="28"/>
        </w:rPr>
        <w:t xml:space="preserve">а депутатов о работе в 2015 году, </w:t>
      </w:r>
      <w:r w:rsidR="00B310AE">
        <w:rPr>
          <w:sz w:val="28"/>
          <w:szCs w:val="28"/>
        </w:rPr>
        <w:t xml:space="preserve"> депутатов Серебрянского сельсовета </w:t>
      </w:r>
    </w:p>
    <w:p w:rsidR="00365921" w:rsidRDefault="00365921" w:rsidP="00B310AE">
      <w:pPr>
        <w:ind w:firstLine="708"/>
        <w:jc w:val="both"/>
        <w:rPr>
          <w:sz w:val="28"/>
          <w:szCs w:val="28"/>
        </w:rPr>
      </w:pPr>
    </w:p>
    <w:p w:rsidR="00B310AE" w:rsidRDefault="00B310AE" w:rsidP="00B310AE">
      <w:pPr>
        <w:jc w:val="both"/>
        <w:rPr>
          <w:b/>
          <w:sz w:val="28"/>
          <w:szCs w:val="28"/>
        </w:rPr>
      </w:pPr>
      <w:r w:rsidRPr="00365921">
        <w:rPr>
          <w:b/>
          <w:sz w:val="28"/>
          <w:szCs w:val="28"/>
        </w:rPr>
        <w:t xml:space="preserve">РЕШИЛ: </w:t>
      </w:r>
    </w:p>
    <w:p w:rsidR="00365921" w:rsidRPr="00365921" w:rsidRDefault="00365921" w:rsidP="00B310AE">
      <w:pPr>
        <w:jc w:val="both"/>
        <w:rPr>
          <w:b/>
          <w:sz w:val="28"/>
          <w:szCs w:val="28"/>
        </w:rPr>
      </w:pPr>
    </w:p>
    <w:p w:rsidR="00B310AE" w:rsidRDefault="00425586" w:rsidP="00B310AE">
      <w:pPr>
        <w:ind w:firstLine="708"/>
        <w:jc w:val="both"/>
        <w:rPr>
          <w:sz w:val="28"/>
          <w:szCs w:val="28"/>
        </w:rPr>
      </w:pPr>
      <w:r>
        <w:rPr>
          <w:sz w:val="28"/>
          <w:szCs w:val="28"/>
        </w:rPr>
        <w:t>1. Отчет о работе</w:t>
      </w:r>
      <w:r w:rsidR="00B310AE">
        <w:rPr>
          <w:sz w:val="28"/>
          <w:szCs w:val="28"/>
        </w:rPr>
        <w:t xml:space="preserve"> Совет</w:t>
      </w:r>
      <w:r>
        <w:rPr>
          <w:sz w:val="28"/>
          <w:szCs w:val="28"/>
        </w:rPr>
        <w:t>а</w:t>
      </w:r>
      <w:r w:rsidR="00B310AE">
        <w:rPr>
          <w:sz w:val="28"/>
          <w:szCs w:val="28"/>
        </w:rPr>
        <w:t xml:space="preserve"> депу</w:t>
      </w:r>
      <w:r>
        <w:rPr>
          <w:sz w:val="28"/>
          <w:szCs w:val="28"/>
        </w:rPr>
        <w:t xml:space="preserve">татов </w:t>
      </w:r>
      <w:r w:rsidR="00B83360">
        <w:rPr>
          <w:sz w:val="28"/>
          <w:szCs w:val="28"/>
        </w:rPr>
        <w:t>Серебрянского сельсовета за 2015</w:t>
      </w:r>
      <w:r>
        <w:rPr>
          <w:sz w:val="28"/>
          <w:szCs w:val="28"/>
        </w:rPr>
        <w:t xml:space="preserve"> год пр</w:t>
      </w:r>
      <w:r w:rsidR="00B83360">
        <w:rPr>
          <w:sz w:val="28"/>
          <w:szCs w:val="28"/>
        </w:rPr>
        <w:t>и</w:t>
      </w:r>
      <w:r>
        <w:rPr>
          <w:sz w:val="28"/>
          <w:szCs w:val="28"/>
        </w:rPr>
        <w:t>нять к сведению</w:t>
      </w:r>
      <w:proofErr w:type="gramStart"/>
      <w:r>
        <w:rPr>
          <w:sz w:val="28"/>
          <w:szCs w:val="28"/>
        </w:rPr>
        <w:t>.</w:t>
      </w:r>
      <w:r w:rsidR="00B310AE">
        <w:rPr>
          <w:sz w:val="28"/>
          <w:szCs w:val="28"/>
        </w:rPr>
        <w:t>.</w:t>
      </w:r>
      <w:proofErr w:type="gramEnd"/>
    </w:p>
    <w:p w:rsidR="00B310AE" w:rsidRDefault="00B310AE" w:rsidP="00B310AE">
      <w:pPr>
        <w:ind w:firstLine="360"/>
        <w:rPr>
          <w:sz w:val="28"/>
          <w:szCs w:val="28"/>
        </w:rPr>
      </w:pPr>
    </w:p>
    <w:p w:rsidR="00B310AE" w:rsidRDefault="00B310AE" w:rsidP="00B310AE">
      <w:pPr>
        <w:rPr>
          <w:sz w:val="28"/>
          <w:szCs w:val="28"/>
        </w:rPr>
      </w:pPr>
    </w:p>
    <w:p w:rsidR="00B310AE" w:rsidRDefault="00B310AE" w:rsidP="00B310AE">
      <w:pPr>
        <w:rPr>
          <w:sz w:val="28"/>
          <w:szCs w:val="28"/>
        </w:rPr>
      </w:pPr>
    </w:p>
    <w:p w:rsidR="00B310AE" w:rsidRDefault="00B310AE" w:rsidP="00B310AE">
      <w:pPr>
        <w:rPr>
          <w:sz w:val="28"/>
          <w:szCs w:val="28"/>
        </w:rPr>
      </w:pPr>
    </w:p>
    <w:p w:rsidR="00B310AE" w:rsidRDefault="00B310AE" w:rsidP="00B310AE">
      <w:pPr>
        <w:rPr>
          <w:sz w:val="28"/>
          <w:szCs w:val="28"/>
        </w:rPr>
      </w:pPr>
      <w:r>
        <w:rPr>
          <w:sz w:val="28"/>
          <w:szCs w:val="28"/>
        </w:rPr>
        <w:t>Председатель Совета депутатов</w:t>
      </w:r>
    </w:p>
    <w:p w:rsidR="00B310AE" w:rsidRDefault="00B310AE" w:rsidP="00B310AE">
      <w:pPr>
        <w:rPr>
          <w:sz w:val="28"/>
          <w:szCs w:val="28"/>
        </w:rPr>
      </w:pPr>
      <w:r>
        <w:rPr>
          <w:sz w:val="28"/>
          <w:szCs w:val="28"/>
        </w:rPr>
        <w:t>Серебрянского сельсовета</w:t>
      </w:r>
    </w:p>
    <w:p w:rsidR="00B310AE" w:rsidRDefault="00B310AE" w:rsidP="00B310AE">
      <w:pPr>
        <w:rPr>
          <w:sz w:val="28"/>
          <w:szCs w:val="28"/>
        </w:rPr>
      </w:pPr>
      <w:proofErr w:type="spellStart"/>
      <w:r>
        <w:rPr>
          <w:sz w:val="28"/>
          <w:szCs w:val="28"/>
        </w:rPr>
        <w:t>Чулымского</w:t>
      </w:r>
      <w:proofErr w:type="spellEnd"/>
      <w:r>
        <w:rPr>
          <w:sz w:val="28"/>
          <w:szCs w:val="28"/>
        </w:rPr>
        <w:t xml:space="preserve"> района Новосибирской области                                  В.Н. </w:t>
      </w:r>
      <w:proofErr w:type="spellStart"/>
      <w:r>
        <w:rPr>
          <w:sz w:val="28"/>
          <w:szCs w:val="28"/>
        </w:rPr>
        <w:t>Крюгер</w:t>
      </w:r>
      <w:proofErr w:type="spellEnd"/>
      <w:r>
        <w:rPr>
          <w:sz w:val="28"/>
          <w:szCs w:val="28"/>
        </w:rPr>
        <w:t>.</w:t>
      </w:r>
    </w:p>
    <w:p w:rsidR="00B310AE" w:rsidRDefault="00B310AE" w:rsidP="00B310AE">
      <w:pPr>
        <w:rPr>
          <w:sz w:val="28"/>
          <w:szCs w:val="28"/>
        </w:rPr>
      </w:pPr>
    </w:p>
    <w:p w:rsidR="00B310AE" w:rsidRDefault="00B310AE" w:rsidP="00B310AE">
      <w:pPr>
        <w:rPr>
          <w:sz w:val="28"/>
          <w:szCs w:val="28"/>
        </w:rPr>
      </w:pPr>
    </w:p>
    <w:p w:rsidR="00B310AE" w:rsidRDefault="00B310AE" w:rsidP="00B310AE">
      <w:pPr>
        <w:rPr>
          <w:sz w:val="28"/>
          <w:szCs w:val="28"/>
        </w:rPr>
      </w:pPr>
    </w:p>
    <w:p w:rsidR="00B310AE" w:rsidRDefault="00B310AE" w:rsidP="00B310AE">
      <w:pPr>
        <w:rPr>
          <w:sz w:val="28"/>
          <w:szCs w:val="28"/>
        </w:rPr>
      </w:pPr>
    </w:p>
    <w:p w:rsidR="00B310AE" w:rsidRDefault="00B310AE" w:rsidP="00B310AE">
      <w:pPr>
        <w:pStyle w:val="a3"/>
        <w:tabs>
          <w:tab w:val="num" w:pos="1622"/>
        </w:tabs>
        <w:spacing w:before="120" w:beforeAutospacing="0" w:after="0" w:afterAutospacing="0"/>
        <w:rPr>
          <w:b/>
        </w:rPr>
      </w:pPr>
    </w:p>
    <w:p w:rsidR="006321B0" w:rsidRDefault="006321B0" w:rsidP="006321B0">
      <w:pPr>
        <w:jc w:val="right"/>
      </w:pPr>
      <w:r>
        <w:t>Приложение к решению</w:t>
      </w:r>
    </w:p>
    <w:p w:rsidR="006321B0" w:rsidRDefault="006321B0" w:rsidP="006321B0">
      <w:pPr>
        <w:jc w:val="right"/>
      </w:pPr>
      <w:r>
        <w:t>Совета депутатов Серебрянского сельсовета</w:t>
      </w:r>
    </w:p>
    <w:p w:rsidR="006321B0" w:rsidRDefault="006321B0" w:rsidP="006321B0">
      <w:pPr>
        <w:jc w:val="right"/>
      </w:pPr>
      <w:proofErr w:type="spellStart"/>
      <w:r>
        <w:t>Чулымского</w:t>
      </w:r>
      <w:proofErr w:type="spellEnd"/>
      <w:r>
        <w:t xml:space="preserve"> района Новосибирской области</w:t>
      </w:r>
    </w:p>
    <w:p w:rsidR="006321B0" w:rsidRDefault="006321B0" w:rsidP="006321B0">
      <w:pPr>
        <w:jc w:val="right"/>
      </w:pPr>
      <w:r>
        <w:t>От 12.04.2016 №7(5)</w:t>
      </w:r>
    </w:p>
    <w:p w:rsidR="006321B0" w:rsidRDefault="006321B0" w:rsidP="006321B0"/>
    <w:p w:rsidR="006321B0" w:rsidRDefault="006321B0" w:rsidP="006321B0"/>
    <w:p w:rsidR="006321B0" w:rsidRDefault="006321B0" w:rsidP="006321B0">
      <w:pPr>
        <w:jc w:val="center"/>
        <w:rPr>
          <w:b/>
        </w:rPr>
      </w:pPr>
      <w:r>
        <w:rPr>
          <w:b/>
        </w:rPr>
        <w:t>Отчет</w:t>
      </w:r>
    </w:p>
    <w:p w:rsidR="006321B0" w:rsidRDefault="006321B0" w:rsidP="006321B0">
      <w:pPr>
        <w:jc w:val="center"/>
        <w:rPr>
          <w:b/>
        </w:rPr>
      </w:pPr>
      <w:r>
        <w:rPr>
          <w:b/>
        </w:rPr>
        <w:t xml:space="preserve"> Председателя Совета депутатов </w:t>
      </w:r>
    </w:p>
    <w:p w:rsidR="006321B0" w:rsidRDefault="006321B0" w:rsidP="006321B0">
      <w:pPr>
        <w:jc w:val="center"/>
        <w:rPr>
          <w:b/>
        </w:rPr>
      </w:pPr>
      <w:r>
        <w:rPr>
          <w:b/>
        </w:rPr>
        <w:t xml:space="preserve">о работе Совета депутатов Серебрянского сельсовета </w:t>
      </w:r>
    </w:p>
    <w:p w:rsidR="006321B0" w:rsidRDefault="006321B0" w:rsidP="006321B0">
      <w:pPr>
        <w:jc w:val="center"/>
        <w:rPr>
          <w:b/>
        </w:rPr>
      </w:pPr>
      <w:r>
        <w:rPr>
          <w:b/>
        </w:rPr>
        <w:t xml:space="preserve"> </w:t>
      </w:r>
      <w:proofErr w:type="spellStart"/>
      <w:r>
        <w:rPr>
          <w:b/>
        </w:rPr>
        <w:t>Чулымского</w:t>
      </w:r>
      <w:proofErr w:type="spellEnd"/>
      <w:r>
        <w:rPr>
          <w:b/>
        </w:rPr>
        <w:t xml:space="preserve"> района Новосибирской области за 2015 год</w:t>
      </w:r>
      <w:r>
        <w:rPr>
          <w:rStyle w:val="a8"/>
        </w:rPr>
        <w:t> </w:t>
      </w:r>
    </w:p>
    <w:p w:rsidR="006321B0" w:rsidRDefault="006321B0" w:rsidP="006321B0">
      <w:pPr>
        <w:pStyle w:val="a5"/>
        <w:tabs>
          <w:tab w:val="left" w:pos="360"/>
        </w:tabs>
        <w:ind w:firstLine="360"/>
        <w:jc w:val="both"/>
      </w:pPr>
      <w:r>
        <w:t xml:space="preserve">Местное самоуправление – одна из форм народовластия в современной России. На сегодняшний день в Российской Федерации продолжается формирование правовой базы </w:t>
      </w:r>
      <w:r>
        <w:lastRenderedPageBreak/>
        <w:t>для осуществления местного самоуправления, реализуются полномочия по решению вопросов местного значения.</w:t>
      </w:r>
    </w:p>
    <w:p w:rsidR="006321B0" w:rsidRDefault="006321B0" w:rsidP="006321B0">
      <w:pPr>
        <w:pStyle w:val="a5"/>
        <w:tabs>
          <w:tab w:val="left" w:pos="360"/>
        </w:tabs>
        <w:ind w:firstLine="360"/>
        <w:jc w:val="both"/>
      </w:pPr>
      <w:r>
        <w:t xml:space="preserve">В системе органов местного самоуправления представительному органу местного самоуправления – Совету депутатов муниципального образования отводится особое место, поскольку, именно он непосредственно выражает волю всего населения муниципального образования, принимает от его имени решения, действующие на всей территории Серебрянского сельского поселения </w:t>
      </w:r>
      <w:proofErr w:type="spellStart"/>
      <w:r>
        <w:t>Чулымского</w:t>
      </w:r>
      <w:proofErr w:type="spellEnd"/>
      <w:r>
        <w:t xml:space="preserve"> района Новосибирской области. Одной из обязанностей председателя Совета депутатов является представление отчета представительного органа избирателям  сельского поселения. Во исполнение данного правового положения представляю вам информацию об итогах работы за 2015 год.</w:t>
      </w:r>
    </w:p>
    <w:p w:rsidR="006321B0" w:rsidRDefault="006321B0" w:rsidP="006321B0">
      <w:pPr>
        <w:ind w:firstLine="567"/>
        <w:jc w:val="both"/>
      </w:pPr>
      <w:r>
        <w:t xml:space="preserve">Совет депутатов четвертого созыва  муниципального образования сельское поселение </w:t>
      </w:r>
      <w:proofErr w:type="spellStart"/>
      <w:r>
        <w:t>Серебрянское</w:t>
      </w:r>
      <w:proofErr w:type="spellEnd"/>
      <w:r>
        <w:t xml:space="preserve"> был сформирован  на муниципальных выборах в 2010 году из 10 депутатов. Деятельность Совета депутатов проходила в тесном и конструктивном сотрудничестве с администрацией сельского поселения и организациями муниципального образования, а также во взаимодействии с населением, районными  депутатами. В 2015 году Совет депутатов работал по плану, утвержденному решением Совета депутатов от 12 февраля 2015 года. </w:t>
      </w:r>
    </w:p>
    <w:p w:rsidR="006321B0" w:rsidRDefault="006321B0" w:rsidP="006321B0">
      <w:pPr>
        <w:ind w:firstLine="567"/>
        <w:jc w:val="both"/>
      </w:pPr>
      <w:r>
        <w:t>Отчетный 2015 год прошел в условиях сложного финансового положения, вызванного масштабным кризисом в экономике. В данной ситуации роль Совета депутатов заключалась в формировании и постоянном совершенствовании необходимой для развития поселения правовой и финансово-экономической базы, являющейся основой для созидательной и эффективной жизнедеятельности, а также  более полного и качественного удовлетворения запросов населения.   Совет депутатов в своей работе руководствовался нормами  федерального и регионального законодательства, Уставами района и поселения, Регламентом Совета депутатов, планом работы Совета депутатов на 2015 год. При планировании работы Совета депутатов основное внимание уделялось значимости и актуальности вопросов, выносимых на заседания Совета депутатов.</w:t>
      </w:r>
    </w:p>
    <w:p w:rsidR="006321B0" w:rsidRDefault="006321B0" w:rsidP="006321B0">
      <w:pPr>
        <w:pStyle w:val="a5"/>
        <w:tabs>
          <w:tab w:val="left" w:pos="360"/>
        </w:tabs>
        <w:ind w:firstLine="360"/>
        <w:jc w:val="both"/>
      </w:pPr>
      <w:r>
        <w:t xml:space="preserve">В 2015 году проведено 7 заседаний  Совета депутатов. </w:t>
      </w:r>
      <w:proofErr w:type="gramStart"/>
      <w:r>
        <w:t>Согласно Регламента</w:t>
      </w:r>
      <w:proofErr w:type="gramEnd"/>
      <w:r>
        <w:t xml:space="preserve"> Совета  депутатов присутствие на каждом заседании Совета является одной из основных обязанностей депутата. Средняя явка на  заседаниях Совета составила 90% .</w:t>
      </w:r>
    </w:p>
    <w:p w:rsidR="006321B0" w:rsidRDefault="006321B0" w:rsidP="006321B0">
      <w:pPr>
        <w:pStyle w:val="a5"/>
        <w:tabs>
          <w:tab w:val="left" w:pos="360"/>
        </w:tabs>
        <w:ind w:firstLine="360"/>
        <w:jc w:val="both"/>
      </w:pPr>
      <w:r>
        <w:t xml:space="preserve"> За отчетный период Советом депутатов  рассмотрено  26 вопросов, из них 7 решения нормативно-правового характера. Значительное место в работе Совета депутатов занимало внесение изменений в ранее принятые решения, что было  обусловлено постоянными изменениями федерального и регионального законодательства, выработкой в процессе деятельности органов местного самоуправления новых направлений и совершенствованием схем управления.  В рамках реализации полномочий, предусмотренных Федеральным законом от 06.10.2003г. №131-ФЗ «Об общих принципах организации местного самоуправления в Российской Федерации» и в целях приведения в соответствие с изменениями действующего законодательства Советом депутатов внесены  изменения в основополагающий нормативный акт, регулирующий деятельность муниципального образования – Устав сельского поселения </w:t>
      </w:r>
      <w:proofErr w:type="spellStart"/>
      <w:r>
        <w:t>Серебрянское</w:t>
      </w:r>
      <w:proofErr w:type="spellEnd"/>
      <w:r>
        <w:t>.</w:t>
      </w:r>
    </w:p>
    <w:p w:rsidR="006321B0" w:rsidRDefault="006321B0" w:rsidP="006321B0">
      <w:pPr>
        <w:pStyle w:val="a5"/>
        <w:tabs>
          <w:tab w:val="left" w:pos="360"/>
        </w:tabs>
        <w:ind w:firstLine="360"/>
        <w:jc w:val="both"/>
      </w:pPr>
      <w:r>
        <w:t xml:space="preserve">Особое внимание уделялось  социальному блоку вопросов, дальнейшему совершенствованию нормативно-правовой базы в рамках </w:t>
      </w:r>
      <w:proofErr w:type="spellStart"/>
      <w:r>
        <w:t>бюджетно</w:t>
      </w:r>
      <w:proofErr w:type="spellEnd"/>
      <w:r>
        <w:t xml:space="preserve"> - экономической политики, которая была направлена на повышение благосостояния жителей сельского поселения, сохранение благоприятной социальной  среды и экономической стабильности в поселении. Также одной из главных задач стало поддержание сбалансированности бюджета и разумной политики сдерживания расходов, что позволило выделить средства на реализацию таких важных программ как «Чистая вода» и программы по прокладке асфальта.  Безусловно, ключевыми вопросами, рассматриваемыми Советом депутатов являются вопросы утверждения бюджета поселения и отчета о его  исполнении. В 2015 году  Советом депутатов было рассмотрено и принято решение «Об утверждении отчета </w:t>
      </w:r>
      <w:r>
        <w:lastRenderedPageBreak/>
        <w:t xml:space="preserve">об исполнении бюджета муниципального образования сельского поселения </w:t>
      </w:r>
      <w:proofErr w:type="spellStart"/>
      <w:r>
        <w:t>Серебрянское</w:t>
      </w:r>
      <w:proofErr w:type="spellEnd"/>
      <w:r>
        <w:t xml:space="preserve"> за 2014 год». Этому решению предшествовала  работа  в 2014г. на </w:t>
      </w:r>
      <w:r>
        <w:rPr>
          <w:color w:val="000000"/>
        </w:rPr>
        <w:t xml:space="preserve">совместных заседаниях депутатских комиссий Совета депутатов.  </w:t>
      </w:r>
    </w:p>
    <w:p w:rsidR="006321B0" w:rsidRDefault="006321B0" w:rsidP="006321B0">
      <w:pPr>
        <w:pStyle w:val="a5"/>
        <w:tabs>
          <w:tab w:val="left" w:pos="360"/>
        </w:tabs>
        <w:ind w:firstLine="360"/>
        <w:jc w:val="both"/>
      </w:pPr>
      <w:r>
        <w:t xml:space="preserve">По обращению Совета депутатов в Контрольно-счетную палату </w:t>
      </w:r>
      <w:proofErr w:type="spellStart"/>
      <w:r>
        <w:t>Чулымского</w:t>
      </w:r>
      <w:proofErr w:type="spellEnd"/>
      <w:r>
        <w:t xml:space="preserve"> района проведена проверка исполнения бюджета сельского поселения </w:t>
      </w:r>
      <w:proofErr w:type="spellStart"/>
      <w:r>
        <w:t>Серебрянское</w:t>
      </w:r>
      <w:proofErr w:type="spellEnd"/>
      <w:r>
        <w:rPr>
          <w:i/>
        </w:rPr>
        <w:t xml:space="preserve"> за</w:t>
      </w:r>
      <w:r>
        <w:t xml:space="preserve"> 2014год. Результаты проверки положительные, рекомендовано Совету депутатов </w:t>
      </w:r>
      <w:proofErr w:type="gramStart"/>
      <w:r>
        <w:t>принять</w:t>
      </w:r>
      <w:proofErr w:type="gramEnd"/>
      <w:r>
        <w:t xml:space="preserve"> к рассмотрению и утверждению годовой отчет администрации сельского поселения </w:t>
      </w:r>
      <w:proofErr w:type="spellStart"/>
      <w:r>
        <w:t>Серебрянское</w:t>
      </w:r>
      <w:proofErr w:type="spellEnd"/>
      <w:r>
        <w:t>, что и было сделано на 47 сессии Совета депутатов от 26 марта 2015 года.</w:t>
      </w:r>
    </w:p>
    <w:p w:rsidR="006321B0" w:rsidRDefault="006321B0" w:rsidP="006321B0">
      <w:pPr>
        <w:pStyle w:val="a5"/>
        <w:tabs>
          <w:tab w:val="left" w:pos="360"/>
        </w:tabs>
        <w:ind w:firstLine="360"/>
        <w:jc w:val="both"/>
      </w:pPr>
      <w:r>
        <w:t xml:space="preserve">Одним из итогов  работы Совета депутатов в 2015 году стало принятие решения Совета депутатов «О бюджете муниципального  образования сельское поселение </w:t>
      </w:r>
      <w:proofErr w:type="spellStart"/>
      <w:r>
        <w:t>Серебрянское</w:t>
      </w:r>
      <w:proofErr w:type="spellEnd"/>
      <w:r>
        <w:t xml:space="preserve"> на 2016 год».</w:t>
      </w:r>
    </w:p>
    <w:p w:rsidR="006321B0" w:rsidRDefault="006321B0" w:rsidP="006321B0">
      <w:r>
        <w:t>В течение 2015 года Советом депутатов было рассмотрено и принято семь решений об изменениях в местный бюджет</w:t>
      </w:r>
      <w:r>
        <w:rPr>
          <w:b/>
        </w:rPr>
        <w:t xml:space="preserve">, </w:t>
      </w:r>
      <w:r>
        <w:t>в результате чего доходная часть бюджета за 2015 год  составила            …тыс. руб.  расходная часть –               …тыс. руб.</w:t>
      </w:r>
    </w:p>
    <w:p w:rsidR="006321B0" w:rsidRDefault="006321B0" w:rsidP="006321B0">
      <w:pPr>
        <w:jc w:val="both"/>
      </w:pPr>
      <w:r>
        <w:t xml:space="preserve">   Важнейшее место в деятельности Совета депутатов занимает </w:t>
      </w:r>
      <w:proofErr w:type="gramStart"/>
      <w:r>
        <w:t>контроль  за</w:t>
      </w:r>
      <w:proofErr w:type="gramEnd"/>
      <w:r>
        <w:t xml:space="preserve"> исполнением ранее принятых решений. В соответствии с Федеральным законом №131-ФЗ, Уставом сельского поселения, к исключительной компетенции Совета депутатов относится </w:t>
      </w:r>
      <w:proofErr w:type="gramStart"/>
      <w:r>
        <w:t>контроль  за</w:t>
      </w:r>
      <w:proofErr w:type="gramEnd"/>
      <w: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Цель контроля - определение степени эффективности действия правового акта, причин, затрудняющих его исполнение, а также необходимости принятия мер к обеспечению исполнения правового акта. Проблема ответственности органов местного самоуправления за решение вопросов местного значения крайне важна тем, что от результатов деятельности этих органов и  их  должностных лиц во многом зависит результат проводимой реформы местного самоуправления, в рамках этого направления деятельности было рассмотрено 9   решений. Наиболее значимые из них:</w:t>
      </w:r>
    </w:p>
    <w:p w:rsidR="006321B0" w:rsidRDefault="006321B0" w:rsidP="006321B0">
      <w:pPr>
        <w:ind w:right="-2"/>
        <w:jc w:val="both"/>
        <w:rPr>
          <w:bCs/>
        </w:rPr>
      </w:pPr>
      <w:r>
        <w:t>- 47 сессия СД «</w:t>
      </w:r>
      <w:r>
        <w:rPr>
          <w:bCs/>
        </w:rPr>
        <w:t xml:space="preserve">Об исполнении бюджета сельского поселения  </w:t>
      </w:r>
      <w:proofErr w:type="spellStart"/>
      <w:r>
        <w:rPr>
          <w:bCs/>
        </w:rPr>
        <w:t>Серебрянское</w:t>
      </w:r>
      <w:proofErr w:type="spellEnd"/>
      <w:r>
        <w:rPr>
          <w:bCs/>
        </w:rPr>
        <w:t xml:space="preserve"> за 2014 год».</w:t>
      </w:r>
    </w:p>
    <w:p w:rsidR="006321B0" w:rsidRDefault="006321B0" w:rsidP="006321B0">
      <w:pPr>
        <w:ind w:right="-2"/>
        <w:jc w:val="both"/>
        <w:rPr>
          <w:bCs/>
        </w:rPr>
      </w:pPr>
      <w:r>
        <w:rPr>
          <w:bCs/>
        </w:rPr>
        <w:t>«О работе с семьями, находящимися в сложной жизненной ситуации на территории муниципального образования Серебрянского сельсовета».</w:t>
      </w:r>
    </w:p>
    <w:p w:rsidR="006321B0" w:rsidRDefault="006321B0" w:rsidP="006321B0">
      <w:pPr>
        <w:ind w:right="-2"/>
        <w:jc w:val="both"/>
        <w:rPr>
          <w:bCs/>
        </w:rPr>
      </w:pPr>
      <w:r>
        <w:rPr>
          <w:bCs/>
        </w:rPr>
        <w:t xml:space="preserve">- 48 сессия СД «Об утверждении </w:t>
      </w:r>
      <w:proofErr w:type="gramStart"/>
      <w:r>
        <w:rPr>
          <w:bCs/>
        </w:rPr>
        <w:t>порядка использования бюджетных ассигнований муниципального дорожного фонда Серебрянского сельсовета</w:t>
      </w:r>
      <w:proofErr w:type="gramEnd"/>
      <w:r>
        <w:rPr>
          <w:bCs/>
        </w:rPr>
        <w:t>».</w:t>
      </w:r>
    </w:p>
    <w:p w:rsidR="006321B0" w:rsidRDefault="006321B0" w:rsidP="006321B0">
      <w:pPr>
        <w:ind w:right="-2"/>
        <w:jc w:val="both"/>
        <w:rPr>
          <w:bCs/>
        </w:rPr>
      </w:pPr>
      <w:r>
        <w:rPr>
          <w:bCs/>
        </w:rPr>
        <w:t>-« О благоустройстве на территории муниципального образования Серебрянский сельсовет».</w:t>
      </w:r>
    </w:p>
    <w:p w:rsidR="006321B0" w:rsidRDefault="006321B0" w:rsidP="006321B0">
      <w:pPr>
        <w:jc w:val="both"/>
        <w:rPr>
          <w:color w:val="000000"/>
          <w:spacing w:val="-1"/>
        </w:rPr>
      </w:pPr>
      <w:r>
        <w:rPr>
          <w:color w:val="000000"/>
          <w:spacing w:val="-1"/>
        </w:rPr>
        <w:t>- 49 сессия СД «Об утверждении коэффициентов, применяемых при расчете арендной платы за земельные участки не разграниченной собственности, на которых расположены здания, сооружения».</w:t>
      </w:r>
    </w:p>
    <w:p w:rsidR="006321B0" w:rsidRDefault="006321B0" w:rsidP="006321B0">
      <w:pPr>
        <w:ind w:right="22"/>
        <w:jc w:val="both"/>
      </w:pPr>
      <w:r>
        <w:t xml:space="preserve">«О готовности объектов  ЖКХ сельского поселения </w:t>
      </w:r>
      <w:proofErr w:type="spellStart"/>
      <w:r>
        <w:t>Серебрянское</w:t>
      </w:r>
      <w:proofErr w:type="spellEnd"/>
      <w:r>
        <w:t xml:space="preserve"> к осенне-зимнему периоду 2015-2016гг» и другие.  </w:t>
      </w:r>
    </w:p>
    <w:p w:rsidR="006321B0" w:rsidRDefault="006321B0" w:rsidP="006321B0">
      <w:pPr>
        <w:ind w:right="22"/>
        <w:jc w:val="both"/>
      </w:pPr>
      <w:r>
        <w:t xml:space="preserve">      Совет депутатов постоянно стремится к формированию устойчивого интереса жителей поселения к принимаемым Советом решениям. Деятельность Совета депутатов в 2015 году освещалась в газете </w:t>
      </w:r>
      <w:r>
        <w:rPr>
          <w:b/>
        </w:rPr>
        <w:t>«</w:t>
      </w:r>
      <w:r>
        <w:t xml:space="preserve">Серебрянский вестник». </w:t>
      </w:r>
    </w:p>
    <w:p w:rsidR="006321B0" w:rsidRDefault="006321B0" w:rsidP="006321B0">
      <w:pPr>
        <w:pStyle w:val="a5"/>
        <w:shd w:val="clear" w:color="auto" w:fill="FFFFFF"/>
        <w:tabs>
          <w:tab w:val="left" w:pos="360"/>
        </w:tabs>
        <w:ind w:firstLine="360"/>
        <w:jc w:val="both"/>
      </w:pPr>
      <w:r>
        <w:t xml:space="preserve">Быть в курсе проблем избирателей и владеть ситуацией – это ещё одна из задач, которую приходится решать депутатам: общение с гражданами поселения, рассмотрение их жалоб и обращений, непосредственное обсуждение и решение вопросов в ходе проведения встреч, собраний,  взаимодействия со службами, предприятиями. Поступившая информация, помогает депутатам в решении повседневных проблем на территории своих избирательных округов, позволяет владеть полной и объективной информацией о ситуации во всех сферах жизнедеятельности их избирательного округа. Результатом этой работы является  изыскание возможностей положительного влияния и реального решения возникающих проблем  жителей, обеспечение </w:t>
      </w:r>
      <w:proofErr w:type="gramStart"/>
      <w:r>
        <w:t>сбалансированности интересов различных групп населения муниципального образования</w:t>
      </w:r>
      <w:proofErr w:type="gramEnd"/>
      <w:r>
        <w:t xml:space="preserve"> и формирование доверие граждан к деятельности властных структур.</w:t>
      </w:r>
    </w:p>
    <w:p w:rsidR="006321B0" w:rsidRDefault="006321B0" w:rsidP="006321B0">
      <w:pPr>
        <w:ind w:firstLine="567"/>
        <w:jc w:val="both"/>
      </w:pPr>
      <w:r>
        <w:lastRenderedPageBreak/>
        <w:t xml:space="preserve">Анализ поступивших обращений депутатам за отчетный год показал, что по-прежнему высоким остается количество обращений граждан по проблемам жилищно-коммунального хозяйства, а также земельным вопросам. В соответствии с действующим законодательством одним из основных полномочий представительного органа местного самоуправления, коим является Совет депутатов, есть рассмотрение и принятие нормативных правовых актов. Основной формой депутатской деятельности является работа в заседаниях Совета депутатов и в перерывах между заседаниями в постоянных комиссиях Совета. </w:t>
      </w:r>
    </w:p>
    <w:p w:rsidR="006321B0" w:rsidRDefault="006321B0" w:rsidP="006321B0">
      <w:pPr>
        <w:ind w:firstLine="567"/>
        <w:jc w:val="both"/>
      </w:pPr>
      <w:r>
        <w:t xml:space="preserve">Конечно же, обязательность осуществления </w:t>
      </w:r>
      <w:proofErr w:type="gramStart"/>
      <w:r>
        <w:t>контроля  за</w:t>
      </w:r>
      <w:proofErr w:type="gramEnd"/>
      <w:r>
        <w:t xml:space="preserve"> расходованием бюджетных средств и встреч с избирателями никто не отменял и я знаю, что в той или иной форме каждый депутат эти полномочия исполняет. И если контроль за расходованием бюджетных сре</w:t>
      </w:r>
      <w:proofErr w:type="gramStart"/>
      <w:r>
        <w:t>дств  пр</w:t>
      </w:r>
      <w:proofErr w:type="gramEnd"/>
      <w:r>
        <w:t>оисходит коллективно и постоянно, в период рассмотрения отчетов об исполнении местного бюджета, внесения изменений в бюджет, контроля за исполнением отдельных вопросов местного значения, организации проверок и другими формами осуществления контроля, то формы работы с избирателями каждый депутат выбирает самостоятельно. В этой работе каждый депутат индивидуален, и нельзя подвести всех к одной черте, «если я делаю так, то и вы должны также делать». Мы с вами в 2015 году приняли решение о свободном приеме граждан, т.е. депутат встречается с гражданами, когда удобно обоим. Только я хочу довести до сведения  вновь избранных депутатов   о необходимости вести запись наказов избирателей. И как бы кому не нравилось это делать, пока в различных отчетах будет присутствовать строка о количестве приема граждан, то мы никуда от этого не уйдем.</w:t>
      </w:r>
    </w:p>
    <w:p w:rsidR="006321B0" w:rsidRDefault="006321B0" w:rsidP="006321B0">
      <w:pPr>
        <w:ind w:firstLine="567"/>
        <w:jc w:val="both"/>
      </w:pPr>
      <w:r>
        <w:t>Не забывали депутаты и о благоустройстве поселка. Предложения по его улучшению обсуждались совместно с администрацией, руководителями различных организаций. В июне желающие организации и жители получили возможность приобрести рассаду цветов для озеленения своих территорий.</w:t>
      </w:r>
    </w:p>
    <w:p w:rsidR="006321B0" w:rsidRDefault="006321B0" w:rsidP="006321B0">
      <w:pPr>
        <w:pStyle w:val="a5"/>
        <w:shd w:val="clear" w:color="auto" w:fill="FFFFFF"/>
        <w:tabs>
          <w:tab w:val="left" w:pos="360"/>
        </w:tabs>
        <w:ind w:firstLine="360"/>
        <w:jc w:val="both"/>
      </w:pPr>
      <w:r>
        <w:t xml:space="preserve">       Уважаемые депутаты!</w:t>
      </w:r>
    </w:p>
    <w:p w:rsidR="006321B0" w:rsidRDefault="006321B0" w:rsidP="006321B0">
      <w:pPr>
        <w:pStyle w:val="a5"/>
        <w:shd w:val="clear" w:color="auto" w:fill="FFFFFF"/>
        <w:tabs>
          <w:tab w:val="left" w:pos="360"/>
        </w:tabs>
        <w:ind w:firstLine="360"/>
        <w:jc w:val="both"/>
      </w:pPr>
      <w:r>
        <w:t>2015 год был последним годом работы депутатов 4 созыва. Сделано за 5  лет немало, хотя несделанного всегда, к сожалению, больше.  Поэтому вновь избранный депутатский корпус я прошу максимально сконцентрироваться на решении приоритетных задач, прошу не забывать о том, что наша с Вами повседневная деятельность должна строиться во благо нашего населения. И помнить, что, пусть все мы разные и имеем разные мнения, но территория сельского поселения у нас одна! И наша общая первоочередная задача – сделать все от нас зависящее для его процветания и создания лучших условий для жизни наших избирателей.</w:t>
      </w:r>
    </w:p>
    <w:p w:rsidR="006321B0" w:rsidRDefault="006321B0" w:rsidP="006321B0">
      <w:pPr>
        <w:pStyle w:val="a5"/>
        <w:shd w:val="clear" w:color="auto" w:fill="FFFFFF"/>
        <w:tabs>
          <w:tab w:val="left" w:pos="360"/>
        </w:tabs>
        <w:jc w:val="both"/>
      </w:pPr>
    </w:p>
    <w:p w:rsidR="006321B0" w:rsidRDefault="006321B0" w:rsidP="006321B0">
      <w:pPr>
        <w:pStyle w:val="a7"/>
        <w:jc w:val="both"/>
        <w:rPr>
          <w:rFonts w:ascii="Times New Roman" w:hAnsi="Times New Roman"/>
          <w:sz w:val="24"/>
          <w:szCs w:val="24"/>
        </w:rPr>
      </w:pPr>
      <w:r>
        <w:rPr>
          <w:rFonts w:ascii="Times New Roman" w:hAnsi="Times New Roman"/>
          <w:sz w:val="24"/>
          <w:szCs w:val="24"/>
        </w:rPr>
        <w:t>Председатель Совета депутатов</w:t>
      </w:r>
    </w:p>
    <w:p w:rsidR="006321B0" w:rsidRDefault="006321B0" w:rsidP="006321B0">
      <w:pPr>
        <w:pStyle w:val="a7"/>
        <w:jc w:val="both"/>
        <w:rPr>
          <w:rFonts w:ascii="Times New Roman" w:hAnsi="Times New Roman"/>
          <w:sz w:val="24"/>
          <w:szCs w:val="24"/>
        </w:rPr>
      </w:pPr>
      <w:r>
        <w:rPr>
          <w:rFonts w:ascii="Times New Roman" w:hAnsi="Times New Roman"/>
          <w:sz w:val="24"/>
          <w:szCs w:val="24"/>
        </w:rPr>
        <w:t xml:space="preserve">Серебрянского сельсовета                                                               </w:t>
      </w:r>
      <w:proofErr w:type="spellStart"/>
      <w:r>
        <w:rPr>
          <w:rFonts w:ascii="Times New Roman" w:hAnsi="Times New Roman"/>
          <w:sz w:val="24"/>
          <w:szCs w:val="24"/>
        </w:rPr>
        <w:t>Крюгер</w:t>
      </w:r>
      <w:proofErr w:type="spellEnd"/>
      <w:r>
        <w:rPr>
          <w:rFonts w:ascii="Times New Roman" w:hAnsi="Times New Roman"/>
          <w:sz w:val="24"/>
          <w:szCs w:val="24"/>
        </w:rPr>
        <w:t xml:space="preserve"> В. Н,</w:t>
      </w:r>
    </w:p>
    <w:p w:rsidR="006321B0" w:rsidRDefault="006321B0" w:rsidP="006321B0">
      <w:pPr>
        <w:pStyle w:val="a7"/>
        <w:jc w:val="both"/>
        <w:rPr>
          <w:rFonts w:ascii="Times New Roman" w:hAnsi="Times New Roman"/>
          <w:bCs/>
          <w:sz w:val="24"/>
          <w:szCs w:val="24"/>
        </w:rPr>
      </w:pPr>
    </w:p>
    <w:p w:rsidR="006321B0" w:rsidRDefault="006321B0" w:rsidP="006321B0">
      <w:pPr>
        <w:ind w:firstLine="360"/>
        <w:rPr>
          <w:bCs/>
        </w:rPr>
      </w:pPr>
    </w:p>
    <w:p w:rsidR="00B310AE" w:rsidRDefault="00B310AE" w:rsidP="00B310AE">
      <w:pPr>
        <w:pStyle w:val="a3"/>
        <w:tabs>
          <w:tab w:val="num" w:pos="1622"/>
        </w:tabs>
        <w:spacing w:before="120" w:beforeAutospacing="0" w:after="0" w:afterAutospacing="0"/>
        <w:rPr>
          <w:b/>
        </w:rPr>
      </w:pPr>
    </w:p>
    <w:p w:rsidR="00B310AE" w:rsidRDefault="00B310AE" w:rsidP="00B310AE">
      <w:pPr>
        <w:pStyle w:val="a3"/>
        <w:tabs>
          <w:tab w:val="num" w:pos="1622"/>
        </w:tabs>
        <w:spacing w:before="120" w:beforeAutospacing="0" w:after="0" w:afterAutospacing="0"/>
        <w:rPr>
          <w:b/>
        </w:rPr>
      </w:pPr>
    </w:p>
    <w:p w:rsidR="00B310AE" w:rsidRDefault="00B310AE" w:rsidP="00B310AE">
      <w:pPr>
        <w:pStyle w:val="a3"/>
        <w:tabs>
          <w:tab w:val="num" w:pos="1622"/>
        </w:tabs>
        <w:spacing w:before="120" w:beforeAutospacing="0" w:after="0" w:afterAutospacing="0"/>
        <w:rPr>
          <w:b/>
        </w:rPr>
      </w:pPr>
    </w:p>
    <w:p w:rsidR="00B310AE" w:rsidRDefault="00B310AE" w:rsidP="00B310AE">
      <w:pPr>
        <w:pStyle w:val="a3"/>
        <w:tabs>
          <w:tab w:val="num" w:pos="1622"/>
        </w:tabs>
        <w:spacing w:before="120" w:beforeAutospacing="0" w:after="0" w:afterAutospacing="0"/>
        <w:rPr>
          <w:b/>
        </w:rPr>
      </w:pPr>
    </w:p>
    <w:p w:rsidR="00B310AE" w:rsidRDefault="00B310AE" w:rsidP="00B310AE">
      <w:pPr>
        <w:pStyle w:val="a3"/>
        <w:tabs>
          <w:tab w:val="num" w:pos="1622"/>
        </w:tabs>
        <w:spacing w:before="120" w:beforeAutospacing="0" w:after="0" w:afterAutospacing="0"/>
        <w:rPr>
          <w:b/>
        </w:rPr>
      </w:pPr>
    </w:p>
    <w:p w:rsidR="00B310AE" w:rsidRDefault="00B310AE" w:rsidP="00B310AE">
      <w:pPr>
        <w:pStyle w:val="a3"/>
        <w:tabs>
          <w:tab w:val="num" w:pos="1622"/>
        </w:tabs>
        <w:spacing w:before="120" w:beforeAutospacing="0" w:after="0" w:afterAutospacing="0"/>
        <w:rPr>
          <w:b/>
        </w:rPr>
      </w:pPr>
    </w:p>
    <w:p w:rsidR="00B310AE" w:rsidRDefault="00B310AE" w:rsidP="00B310AE">
      <w:pPr>
        <w:pStyle w:val="a3"/>
        <w:tabs>
          <w:tab w:val="num" w:pos="1622"/>
        </w:tabs>
        <w:spacing w:before="120" w:beforeAutospacing="0" w:after="0" w:afterAutospacing="0"/>
        <w:rPr>
          <w:b/>
        </w:rPr>
      </w:pPr>
    </w:p>
    <w:p w:rsidR="00B310AE" w:rsidRDefault="00B310AE" w:rsidP="00B310AE">
      <w:pPr>
        <w:pStyle w:val="a3"/>
        <w:tabs>
          <w:tab w:val="num" w:pos="1622"/>
        </w:tabs>
        <w:spacing w:before="120" w:beforeAutospacing="0" w:after="0" w:afterAutospacing="0"/>
        <w:rPr>
          <w:b/>
        </w:rPr>
      </w:pPr>
    </w:p>
    <w:p w:rsidR="00BD7044" w:rsidRDefault="00BD7044"/>
    <w:sectPr w:rsidR="00BD7044" w:rsidSect="00BD70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310AE"/>
    <w:rsid w:val="00085463"/>
    <w:rsid w:val="00365921"/>
    <w:rsid w:val="00425586"/>
    <w:rsid w:val="004D2C36"/>
    <w:rsid w:val="006321B0"/>
    <w:rsid w:val="00B0405E"/>
    <w:rsid w:val="00B310AE"/>
    <w:rsid w:val="00B83360"/>
    <w:rsid w:val="00B946D3"/>
    <w:rsid w:val="00BD7044"/>
    <w:rsid w:val="00F64B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0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B310AE"/>
    <w:pPr>
      <w:spacing w:before="100" w:beforeAutospacing="1" w:after="100" w:afterAutospacing="1"/>
    </w:pPr>
    <w:rPr>
      <w:rFonts w:ascii="Verdana" w:hAnsi="Verdana"/>
    </w:rPr>
  </w:style>
  <w:style w:type="character" w:customStyle="1" w:styleId="a4">
    <w:name w:val="Основной текст с отступом Знак"/>
    <w:basedOn w:val="a0"/>
    <w:link w:val="a3"/>
    <w:rsid w:val="00B310AE"/>
    <w:rPr>
      <w:rFonts w:ascii="Verdana" w:eastAsia="Times New Roman" w:hAnsi="Verdana" w:cs="Times New Roman"/>
      <w:sz w:val="24"/>
      <w:szCs w:val="24"/>
      <w:lang w:eastAsia="ru-RU"/>
    </w:rPr>
  </w:style>
  <w:style w:type="paragraph" w:styleId="a5">
    <w:name w:val="Normal (Web)"/>
    <w:basedOn w:val="a"/>
    <w:semiHidden/>
    <w:unhideWhenUsed/>
    <w:rsid w:val="006321B0"/>
  </w:style>
  <w:style w:type="character" w:customStyle="1" w:styleId="a6">
    <w:name w:val="Без интервала Знак"/>
    <w:aliases w:val="с интервалом Знак,Без интервала1 Знак,No Spacing Знак,No Spacing1 Знак"/>
    <w:basedOn w:val="a0"/>
    <w:link w:val="a7"/>
    <w:uiPriority w:val="1"/>
    <w:locked/>
    <w:rsid w:val="006321B0"/>
  </w:style>
  <w:style w:type="paragraph" w:styleId="a7">
    <w:name w:val="No Spacing"/>
    <w:aliases w:val="с интервалом,Без интервала1,No Spacing,No Spacing1"/>
    <w:link w:val="a6"/>
    <w:uiPriority w:val="1"/>
    <w:qFormat/>
    <w:rsid w:val="006321B0"/>
    <w:pPr>
      <w:spacing w:after="0" w:line="240" w:lineRule="auto"/>
    </w:pPr>
  </w:style>
  <w:style w:type="character" w:styleId="a8">
    <w:name w:val="Strong"/>
    <w:basedOn w:val="a0"/>
    <w:qFormat/>
    <w:rsid w:val="006321B0"/>
    <w:rPr>
      <w:b/>
      <w:bCs/>
    </w:rPr>
  </w:style>
</w:styles>
</file>

<file path=word/webSettings.xml><?xml version="1.0" encoding="utf-8"?>
<w:webSettings xmlns:r="http://schemas.openxmlformats.org/officeDocument/2006/relationships" xmlns:w="http://schemas.openxmlformats.org/wordprocessingml/2006/main">
  <w:divs>
    <w:div w:id="17252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1711</Words>
  <Characters>9757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9</cp:revision>
  <dcterms:created xsi:type="dcterms:W3CDTF">2016-04-08T08:48:00Z</dcterms:created>
  <dcterms:modified xsi:type="dcterms:W3CDTF">2016-04-27T05:22:00Z</dcterms:modified>
</cp:coreProperties>
</file>